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41F7" w14:textId="77777777" w:rsidR="00E83116" w:rsidRPr="00E83116" w:rsidRDefault="00E83116" w:rsidP="00E83116">
      <w:r w:rsidRPr="00E83116">
        <w:t>Рекомендуемые настройки для эксплуатации</w:t>
      </w:r>
    </w:p>
    <w:p w14:paraId="586782F6" w14:textId="77777777" w:rsidR="00E83116" w:rsidRPr="00E83116" w:rsidRDefault="00E83116" w:rsidP="00E83116">
      <w:r w:rsidRPr="00E83116">
        <w:t>Для корректной работы </w:t>
      </w:r>
      <w:r w:rsidRPr="00E83116">
        <w:rPr>
          <w:b/>
          <w:bCs/>
        </w:rPr>
        <w:t xml:space="preserve">Space </w:t>
      </w:r>
      <w:proofErr w:type="spellStart"/>
      <w:r w:rsidRPr="00E83116">
        <w:rPr>
          <w:b/>
          <w:bCs/>
        </w:rPr>
        <w:t>Disp</w:t>
      </w:r>
      <w:proofErr w:type="spellEnd"/>
      <w:r w:rsidRPr="00E83116">
        <w:t> необходимо обеспечить монопольную эксплуатацию сервера/ВМ с установленным экземпляром диспетчера только компонентами, поставляемыми разработчиком.</w:t>
      </w:r>
    </w:p>
    <w:p w14:paraId="1617F63B" w14:textId="77777777" w:rsidR="00E83116" w:rsidRPr="00E83116" w:rsidRDefault="00E83116" w:rsidP="00E83116">
      <w:r w:rsidRPr="00E83116">
        <w:t>Параллельное использование компонентов/ресурсов системы может привести к частичному или полному отказу системы.</w:t>
      </w:r>
    </w:p>
    <w:p w14:paraId="304DE743" w14:textId="77777777" w:rsidR="00E83116" w:rsidRPr="00E83116" w:rsidRDefault="00E83116" w:rsidP="00E83116">
      <w:r w:rsidRPr="00E83116">
        <w:t>Эксплуатация системы пользователем с ролью суперпользователя </w:t>
      </w:r>
      <w:proofErr w:type="spellStart"/>
      <w:r w:rsidRPr="00E83116">
        <w:rPr>
          <w:b/>
          <w:bCs/>
          <w:i/>
          <w:iCs/>
        </w:rPr>
        <w:t>root</w:t>
      </w:r>
      <w:proofErr w:type="spellEnd"/>
      <w:r w:rsidRPr="00E83116">
        <w:t> рекомендуется только для первоначальной настройки, в диагностических или профилактических целях, таких как:</w:t>
      </w:r>
    </w:p>
    <w:p w14:paraId="37ADC72A" w14:textId="77777777" w:rsidR="00E83116" w:rsidRPr="00E83116" w:rsidRDefault="00E83116" w:rsidP="00E83116">
      <w:pPr>
        <w:numPr>
          <w:ilvl w:val="0"/>
          <w:numId w:val="1"/>
        </w:numPr>
      </w:pPr>
      <w:hyperlink r:id="rId5" w:anchor="leader" w:history="1">
        <w:r w:rsidRPr="00E83116">
          <w:rPr>
            <w:rStyle w:val="ac"/>
          </w:rPr>
          <w:t xml:space="preserve">Настройка </w:t>
        </w:r>
        <w:proofErr w:type="spellStart"/>
        <w:r w:rsidRPr="00E83116">
          <w:rPr>
            <w:rStyle w:val="ac"/>
          </w:rPr>
          <w:t>проксирующего</w:t>
        </w:r>
        <w:proofErr w:type="spellEnd"/>
        <w:r w:rsidRPr="00E83116">
          <w:rPr>
            <w:rStyle w:val="ac"/>
          </w:rPr>
          <w:t xml:space="preserve"> Web-сервера.</w:t>
        </w:r>
      </w:hyperlink>
    </w:p>
    <w:p w14:paraId="20BE5739" w14:textId="77777777" w:rsidR="00E83116" w:rsidRPr="00E83116" w:rsidRDefault="00E83116" w:rsidP="00E83116">
      <w:pPr>
        <w:numPr>
          <w:ilvl w:val="0"/>
          <w:numId w:val="1"/>
        </w:numPr>
      </w:pPr>
      <w:hyperlink r:id="rId6" w:history="1">
        <w:r w:rsidRPr="00E83116">
          <w:rPr>
            <w:rStyle w:val="ac"/>
          </w:rPr>
          <w:t>Установка обновлений.</w:t>
        </w:r>
      </w:hyperlink>
    </w:p>
    <w:p w14:paraId="4124EBB1" w14:textId="77777777" w:rsidR="00E83116" w:rsidRPr="00E83116" w:rsidRDefault="00E83116" w:rsidP="00E83116">
      <w:pPr>
        <w:numPr>
          <w:ilvl w:val="0"/>
          <w:numId w:val="1"/>
        </w:numPr>
      </w:pPr>
      <w:r w:rsidRPr="00E83116">
        <w:t>Контроль за количеством свободного места на носителях информации.</w:t>
      </w:r>
    </w:p>
    <w:p w14:paraId="4072B1CE" w14:textId="77777777" w:rsidR="00E83116" w:rsidRPr="00E83116" w:rsidRDefault="00E83116" w:rsidP="00E83116">
      <w:pPr>
        <w:numPr>
          <w:ilvl w:val="0"/>
          <w:numId w:val="1"/>
        </w:numPr>
      </w:pPr>
      <w:hyperlink r:id="rId7" w:history="1">
        <w:r w:rsidRPr="00E83116">
          <w:rPr>
            <w:rStyle w:val="ac"/>
          </w:rPr>
          <w:t>Резервное копирование базы данных.</w:t>
        </w:r>
      </w:hyperlink>
    </w:p>
    <w:p w14:paraId="0B1BF0C6" w14:textId="77777777" w:rsidR="00E83116" w:rsidRPr="00E83116" w:rsidRDefault="00E83116" w:rsidP="00E83116">
      <w:pPr>
        <w:numPr>
          <w:ilvl w:val="0"/>
          <w:numId w:val="1"/>
        </w:numPr>
      </w:pPr>
      <w:r w:rsidRPr="00E83116">
        <w:t>Контроль за состоянием служб системы.</w:t>
      </w:r>
    </w:p>
    <w:p w14:paraId="49F0939A" w14:textId="77777777" w:rsidR="00E83116" w:rsidRPr="00E83116" w:rsidRDefault="00E83116" w:rsidP="00E83116">
      <w:pPr>
        <w:numPr>
          <w:ilvl w:val="0"/>
          <w:numId w:val="1"/>
        </w:numPr>
      </w:pPr>
      <w:r w:rsidRPr="00E83116">
        <w:t>Дальнейшая выгрузка логов системы (если не настроен иной способ сбора) из </w:t>
      </w:r>
      <w:r w:rsidRPr="00E83116">
        <w:rPr>
          <w:b/>
          <w:bCs/>
          <w:i/>
          <w:iCs/>
        </w:rPr>
        <w:t>/</w:t>
      </w:r>
      <w:proofErr w:type="spellStart"/>
      <w:r w:rsidRPr="00E83116">
        <w:rPr>
          <w:b/>
          <w:bCs/>
          <w:i/>
          <w:iCs/>
        </w:rPr>
        <w:t>var</w:t>
      </w:r>
      <w:proofErr w:type="spellEnd"/>
      <w:r w:rsidRPr="00E83116">
        <w:rPr>
          <w:b/>
          <w:bCs/>
          <w:i/>
          <w:iCs/>
        </w:rPr>
        <w:t>/</w:t>
      </w:r>
      <w:proofErr w:type="spellStart"/>
      <w:r w:rsidRPr="00E83116">
        <w:rPr>
          <w:b/>
          <w:bCs/>
          <w:i/>
          <w:iCs/>
        </w:rPr>
        <w:t>log</w:t>
      </w:r>
      <w:proofErr w:type="spellEnd"/>
      <w:r w:rsidRPr="00E83116">
        <w:rPr>
          <w:b/>
          <w:bCs/>
          <w:i/>
          <w:iCs/>
        </w:rPr>
        <w:t>/</w:t>
      </w:r>
      <w:r w:rsidRPr="00E83116">
        <w:t> и каталога, указанного для экспорта/ротации журнала событий.</w:t>
      </w:r>
    </w:p>
    <w:p w14:paraId="2D5B5336" w14:textId="77777777" w:rsidR="00E83116" w:rsidRPr="00E83116" w:rsidRDefault="00E83116" w:rsidP="00E83116">
      <w:r w:rsidRPr="00E83116">
        <w:t>Прочие настройки системы должны выполняться пользователем осознанно, например, изменение периода системной ротации (</w:t>
      </w:r>
      <w:r w:rsidRPr="00E83116">
        <w:rPr>
          <w:b/>
          <w:bCs/>
          <w:i/>
          <w:iCs/>
        </w:rPr>
        <w:t>/</w:t>
      </w:r>
      <w:proofErr w:type="spellStart"/>
      <w:r w:rsidRPr="00E83116">
        <w:rPr>
          <w:b/>
          <w:bCs/>
          <w:i/>
          <w:iCs/>
        </w:rPr>
        <w:t>etc</w:t>
      </w:r>
      <w:proofErr w:type="spellEnd"/>
      <w:r w:rsidRPr="00E83116">
        <w:rPr>
          <w:b/>
          <w:bCs/>
          <w:i/>
          <w:iCs/>
        </w:rPr>
        <w:t>/</w:t>
      </w:r>
      <w:proofErr w:type="spellStart"/>
      <w:proofErr w:type="gramStart"/>
      <w:r w:rsidRPr="00E83116">
        <w:rPr>
          <w:b/>
          <w:bCs/>
          <w:i/>
          <w:iCs/>
        </w:rPr>
        <w:t>logrotate.d</w:t>
      </w:r>
      <w:proofErr w:type="spellEnd"/>
      <w:proofErr w:type="gramEnd"/>
      <w:r w:rsidRPr="00E83116">
        <w:rPr>
          <w:b/>
          <w:bCs/>
          <w:i/>
          <w:iCs/>
        </w:rPr>
        <w:t>/</w:t>
      </w:r>
      <w:proofErr w:type="spellStart"/>
      <w:r w:rsidRPr="00E83116">
        <w:rPr>
          <w:b/>
          <w:bCs/>
          <w:i/>
          <w:iCs/>
        </w:rPr>
        <w:t>vdi</w:t>
      </w:r>
      <w:proofErr w:type="spellEnd"/>
      <w:r w:rsidRPr="00E83116">
        <w:t xml:space="preserve">), конфигурация кластера </w:t>
      </w:r>
      <w:proofErr w:type="spellStart"/>
      <w:r w:rsidRPr="00E83116">
        <w:t>PostgresSQL</w:t>
      </w:r>
      <w:proofErr w:type="spellEnd"/>
      <w:r w:rsidRPr="00E83116">
        <w:t xml:space="preserve">, </w:t>
      </w:r>
      <w:proofErr w:type="spellStart"/>
      <w:r w:rsidRPr="00E83116">
        <w:t>Redis</w:t>
      </w:r>
      <w:proofErr w:type="spellEnd"/>
      <w:r w:rsidRPr="00E83116">
        <w:t xml:space="preserve"> и т.п.</w:t>
      </w:r>
    </w:p>
    <w:p w14:paraId="23941769" w14:textId="77777777" w:rsidR="00E83116" w:rsidRPr="00E83116" w:rsidRDefault="00E83116" w:rsidP="00E83116">
      <w:r w:rsidRPr="00E83116">
        <w:t>Ошибка в конфигурации компонентов системы может привести к выходу системы "из строя", потере данных и т.п.</w:t>
      </w:r>
    </w:p>
    <w:p w14:paraId="15AD8E86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1FB4"/>
    <w:multiLevelType w:val="multilevel"/>
    <w:tmpl w:val="E50E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483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16"/>
    <w:rsid w:val="00213FD4"/>
    <w:rsid w:val="00886F0A"/>
    <w:rsid w:val="00B91C3C"/>
    <w:rsid w:val="00E8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7B49"/>
  <w15:chartTrackingRefBased/>
  <w15:docId w15:val="{8DF0795F-DD06-4007-82E7-DD3FD754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3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3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3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3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3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3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3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3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3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3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31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31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31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31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31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31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3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3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3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3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3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31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31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31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3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31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8311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8311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83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2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1466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258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773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8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spacevm.ru/vdi-docs/6.2.0/broker/faq/backup_db/backup_and_resto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spacevm.ru/vdi-docs/6.2.0/broker/engineer_guide/update/update_iso/" TargetMode="External"/><Relationship Id="rId5" Type="http://schemas.openxmlformats.org/officeDocument/2006/relationships/hyperlink" Target="https://docs.spacevm.ru/vdi-docs/6.2.0/broker/engineer_guide/install/install_broke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2026-08-13T08:47:00Z</dcterms:created>
  <dcterms:modified xsi:type="dcterms:W3CDTF">2026-08-13T08:49:00Z</dcterms:modified>
</cp:coreProperties>
</file>